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A8A16" w14:textId="6C526D60" w:rsidR="007E1CA2" w:rsidRDefault="007E1CA2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E1CA2">
        <w:rPr>
          <w:rFonts w:ascii="Times New Roman" w:hAnsi="Times New Roman" w:cs="Times New Roman"/>
          <w:b/>
          <w:lang w:val="ru-RU"/>
        </w:rPr>
        <w:t xml:space="preserve">Прилог 5.2. </w:t>
      </w:r>
      <w:bookmarkStart w:id="0" w:name="_Hlk194576454"/>
      <w:r w:rsidRPr="007E1CA2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</w:p>
    <w:bookmarkEnd w:id="0"/>
    <w:p w14:paraId="6BF33884" w14:textId="77777777" w:rsidR="00A701BD" w:rsidRDefault="00A701BD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8BBDF3" w14:textId="1B26CFDC" w:rsidR="0056483E" w:rsidRPr="0056483E" w:rsidRDefault="0056483E" w:rsidP="0056483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56483E">
        <w:rPr>
          <w:rFonts w:ascii="Times New Roman" w:hAnsi="Times New Roman" w:cs="Times New Roman"/>
          <w:lang w:val="ru-RU"/>
        </w:rPr>
        <w:t>Процедуре и поступци који обезбеђују поштовање плана и распореда наставе</w:t>
      </w:r>
      <w:r>
        <w:rPr>
          <w:rFonts w:ascii="Times New Roman" w:hAnsi="Times New Roman" w:cs="Times New Roman"/>
          <w:lang w:val="ru-RU"/>
        </w:rPr>
        <w:t xml:space="preserve"> </w:t>
      </w:r>
      <w:r w:rsidR="00BB6DB7">
        <w:rPr>
          <w:rFonts w:ascii="Times New Roman" w:hAnsi="Times New Roman" w:cs="Times New Roman"/>
          <w:lang w:val="ru-RU"/>
        </w:rPr>
        <w:t xml:space="preserve">на Факултету за специјалну едукацију и рехабилитацију </w:t>
      </w:r>
      <w:r>
        <w:rPr>
          <w:rFonts w:ascii="Times New Roman" w:hAnsi="Times New Roman" w:cs="Times New Roman"/>
          <w:lang w:val="ru-RU"/>
        </w:rPr>
        <w:t xml:space="preserve">дефинисане су у следећим документима: </w:t>
      </w:r>
    </w:p>
    <w:p w14:paraId="1021178E" w14:textId="77777777" w:rsidR="0056483E" w:rsidRDefault="0056483E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033B090A" w14:textId="1AF98A1D" w:rsidR="00BB6DB7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Latn-RS"/>
        </w:rPr>
      </w:pPr>
      <w:r w:rsidRPr="00BB6DB7">
        <w:rPr>
          <w:rFonts w:ascii="Times New Roman" w:hAnsi="Times New Roman" w:cs="Times New Roman"/>
          <w:lang w:val="sr-Cyrl-RS"/>
        </w:rPr>
        <w:t>Стандард</w:t>
      </w:r>
      <w:r w:rsidR="0056483E" w:rsidRPr="00BB6DB7">
        <w:rPr>
          <w:rFonts w:ascii="Times New Roman" w:hAnsi="Times New Roman" w:cs="Times New Roman"/>
          <w:lang w:val="sr-Cyrl-RS"/>
        </w:rPr>
        <w:t>и</w:t>
      </w:r>
      <w:r w:rsidRPr="00BB6DB7">
        <w:rPr>
          <w:rFonts w:ascii="Times New Roman" w:hAnsi="Times New Roman" w:cs="Times New Roman"/>
          <w:lang w:val="sr-Cyrl-RS"/>
        </w:rPr>
        <w:t xml:space="preserve"> и поступ</w:t>
      </w:r>
      <w:r w:rsidR="0056483E" w:rsidRPr="00BB6DB7">
        <w:rPr>
          <w:rFonts w:ascii="Times New Roman" w:hAnsi="Times New Roman" w:cs="Times New Roman"/>
          <w:lang w:val="sr-Cyrl-RS"/>
        </w:rPr>
        <w:t>ци</w:t>
      </w:r>
      <w:r w:rsidRPr="00BB6DB7">
        <w:rPr>
          <w:rFonts w:ascii="Times New Roman" w:hAnsi="Times New Roman" w:cs="Times New Roman"/>
          <w:lang w:val="sr-Cyrl-RS"/>
        </w:rPr>
        <w:t xml:space="preserve"> за обезбеђење квалитета рада на Факултету (2008)</w:t>
      </w:r>
      <w:r w:rsidR="00206D66">
        <w:rPr>
          <w:rStyle w:val="FootnoteReference"/>
          <w:rFonts w:ascii="Times New Roman" w:hAnsi="Times New Roman" w:cs="Times New Roman"/>
          <w:lang w:val="sr-Cyrl-RS"/>
        </w:rPr>
        <w:footnoteReference w:id="1"/>
      </w:r>
    </w:p>
    <w:p w14:paraId="4AA5449F" w14:textId="5EDC1D7B" w:rsidR="00A701BD" w:rsidRPr="00BB6DB7" w:rsidRDefault="00A701BD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ru-RU"/>
        </w:rPr>
        <w:t>Правилник о самовредновању наставе и педагошког рада наставника (2008)</w:t>
      </w:r>
      <w:r w:rsidR="008B0E4E">
        <w:rPr>
          <w:rStyle w:val="FootnoteReference"/>
          <w:rFonts w:ascii="Times New Roman" w:hAnsi="Times New Roman" w:cs="Times New Roman"/>
          <w:lang w:val="ru-RU"/>
        </w:rPr>
        <w:footnoteReference w:id="2"/>
      </w:r>
    </w:p>
    <w:p w14:paraId="38792A8A" w14:textId="0D722840" w:rsidR="0056483E" w:rsidRPr="00BB6DB7" w:rsidRDefault="0056483E" w:rsidP="00BB6DB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lang w:val="sr-Cyrl-RS"/>
        </w:rPr>
      </w:pPr>
      <w:r w:rsidRPr="00BB6DB7">
        <w:rPr>
          <w:rFonts w:ascii="Times New Roman" w:hAnsi="Times New Roman" w:cs="Times New Roman"/>
          <w:lang w:val="sr-Cyrl-RS"/>
        </w:rPr>
        <w:t>Правилник о раду Комисије за праћење и унапређење квалитета наставе на Факултету (2024)</w:t>
      </w:r>
      <w:r w:rsidR="008B0E4E">
        <w:rPr>
          <w:rStyle w:val="FootnoteReference"/>
          <w:rFonts w:ascii="Times New Roman" w:hAnsi="Times New Roman" w:cs="Times New Roman"/>
          <w:lang w:val="sr-Cyrl-RS"/>
        </w:rPr>
        <w:footnoteReference w:id="3"/>
      </w:r>
    </w:p>
    <w:p w14:paraId="698D9690" w14:textId="77777777" w:rsidR="0056483E" w:rsidRDefault="0056483E" w:rsidP="0056483E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7B3D182" w14:textId="65FF84F2" w:rsidR="0056483E" w:rsidRPr="008B1D94" w:rsidRDefault="0056483E" w:rsidP="00A701BD">
      <w:pPr>
        <w:spacing w:after="0"/>
        <w:jc w:val="both"/>
        <w:rPr>
          <w:rFonts w:ascii="Times New Roman" w:hAnsi="Times New Roman" w:cs="Times New Roman"/>
          <w:lang w:val="sr-Latn-RS"/>
        </w:rPr>
      </w:pPr>
      <w:r>
        <w:rPr>
          <w:rFonts w:ascii="Times New Roman" w:hAnsi="Times New Roman" w:cs="Times New Roman"/>
          <w:lang w:val="sr-Cyrl-RS"/>
        </w:rPr>
        <w:t xml:space="preserve">У насатавку су издвојени </w:t>
      </w:r>
      <w:r w:rsidR="00BB6DB7">
        <w:rPr>
          <w:rFonts w:ascii="Times New Roman" w:hAnsi="Times New Roman" w:cs="Times New Roman"/>
          <w:lang w:val="sr-Cyrl-RS"/>
        </w:rPr>
        <w:t xml:space="preserve">делови наведених докумената који се директно односе на </w:t>
      </w:r>
      <w:r w:rsidR="00BB6DB7" w:rsidRPr="007E1CA2">
        <w:rPr>
          <w:rFonts w:ascii="Times New Roman" w:hAnsi="Times New Roman" w:cs="Times New Roman"/>
          <w:lang w:val="ru-RU"/>
        </w:rPr>
        <w:t>поштовање плана и распореда наставе</w:t>
      </w:r>
      <w:r w:rsidR="00BB6DB7">
        <w:rPr>
          <w:rFonts w:ascii="Times New Roman" w:hAnsi="Times New Roman" w:cs="Times New Roman"/>
          <w:lang w:val="ru-RU"/>
        </w:rPr>
        <w:t>.</w:t>
      </w:r>
    </w:p>
    <w:p w14:paraId="6F7D022F" w14:textId="77777777" w:rsidR="002A382B" w:rsidRPr="008B0E4E" w:rsidRDefault="002A382B" w:rsidP="006B586D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2A98A8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color w:val="FF0000"/>
          <w:lang w:val="sr-Cyrl-RS"/>
        </w:rPr>
      </w:pPr>
      <w:bookmarkStart w:id="1" w:name="_Hlk47645206"/>
    </w:p>
    <w:p w14:paraId="3D74DB7C" w14:textId="3A2BF188" w:rsidR="002A382B" w:rsidRPr="008B1D94" w:rsidRDefault="002A382B" w:rsidP="008B1D94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8B1D94">
        <w:rPr>
          <w:rFonts w:ascii="Times New Roman" w:hAnsi="Times New Roman" w:cs="Times New Roman"/>
          <w:lang w:val="sr-Cyrl-RS"/>
        </w:rPr>
        <w:t xml:space="preserve">Извод из </w:t>
      </w:r>
      <w:r w:rsidRPr="008B1D94">
        <w:rPr>
          <w:rFonts w:ascii="Times New Roman" w:hAnsi="Times New Roman" w:cs="Times New Roman"/>
          <w:b/>
          <w:bCs/>
          <w:i/>
          <w:iCs/>
          <w:lang w:val="sr-Cyrl-RS"/>
        </w:rPr>
        <w:t>Стандарда и поступака за обезбеђење квалитета рада на Факултету (2008)</w:t>
      </w:r>
    </w:p>
    <w:p w14:paraId="4715042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RS"/>
        </w:rPr>
      </w:pPr>
    </w:p>
    <w:p w14:paraId="0C4E344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Основни документи студијског програма</w:t>
      </w:r>
    </w:p>
    <w:p w14:paraId="2F3839EC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11</w:t>
      </w:r>
    </w:p>
    <w:p w14:paraId="1B12DA1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3D44950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Основни документи које садрже сваки студијски програм су: Спецификација предмета (силабус) и План рада.</w:t>
      </w:r>
    </w:p>
    <w:p w14:paraId="0B15A84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Спецификација предмета информише студенте и друге заинтересоване о садржини и начину рада на предмету, литератури, начину оцењивања, о наставницима и сарадницима на предмету, начину оцењивања и другим важним елементима.</w:t>
      </w:r>
    </w:p>
    <w:p w14:paraId="58E650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План рада информише студенте и друге заинтересоване о реализацији и динамици рада на предмету.</w:t>
      </w:r>
    </w:p>
    <w:p w14:paraId="16A6CB9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7DC5F3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Садржај докумената</w:t>
      </w:r>
    </w:p>
    <w:p w14:paraId="7C3D2C7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12</w:t>
      </w:r>
    </w:p>
    <w:p w14:paraId="51DF1A7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706DCE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Спецификација предмета садржи назив предмета, недељни и годишњи број часова активне наставе, број ЕСПБ бодова које предмет доноси, податке о наставнику и сараднику, опис циља и садржаја предмета, начин извођења наставе, начин оцењивања, врсте и потребан степен испуњености предиспитних обавеза, начин полагања испита, податке о литератури, начин односно методе извођења наставе, а може садржати и друге релевантне податке.</w:t>
      </w:r>
    </w:p>
    <w:p w14:paraId="5D54B6E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(2) План рада садржи списак тематских јединица, датуме њиховог излагања, број часова, обим излагања, бодовање и друге податке важне за контролу квалитета рада наставника.</w:t>
      </w:r>
    </w:p>
    <w:p w14:paraId="15F9658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BB7D870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Примена</w:t>
      </w:r>
    </w:p>
    <w:p w14:paraId="76F6FA9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13</w:t>
      </w:r>
    </w:p>
    <w:p w14:paraId="7BF8F5C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8FAD67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Настава на свим предметима на Факултету, независно од тога да ли су обавезни/изборни или ком типу припадају, реализује се у складу са Спецификацијом предмета и Планом рада.</w:t>
      </w:r>
    </w:p>
    <w:p w14:paraId="6A01C1EE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Наставник је дужан да Спецификацију предмета и План рада уради према стандардима у овом документу.</w:t>
      </w:r>
    </w:p>
    <w:p w14:paraId="6079C4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Одредбе о стандардима и изради докумената Спецификација предмета и План рада примењују се и на нове предмете који се уводе у наставу приликом промена студијских програма на Факултету.</w:t>
      </w:r>
    </w:p>
    <w:p w14:paraId="3A77BBB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Наставник је дужан да документе: Спецификација предмета и План рада изради или модификује најкасније до 1. јуна текуће године за наредну школску годину.</w:t>
      </w:r>
    </w:p>
    <w:p w14:paraId="1E69DDD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Ако на предмету има више наставника документе: Спецификација предмета и План рада израђује наставник у највишем звању, односно наставник који има најдужи стаж у највишем звању.</w:t>
      </w:r>
    </w:p>
    <w:p w14:paraId="5E70199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У случају из става 5. овог члана План рада мора бити усаглашен због распореда наставних јединица, а ако усаглашавање није могуће одлуку о распореду ових јединица доноси продекан за наставу.</w:t>
      </w:r>
    </w:p>
    <w:p w14:paraId="0D93385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3E5EE3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 w:rsidRPr="002A382B">
        <w:rPr>
          <w:rFonts w:ascii="Times New Roman" w:hAnsi="Times New Roman" w:cs="Times New Roman"/>
          <w:b/>
          <w:lang w:val="sr-Cyrl-CS"/>
        </w:rPr>
        <w:t>Стандардизација поступка усвајања студијског програма</w:t>
      </w:r>
    </w:p>
    <w:p w14:paraId="06F0E18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14</w:t>
      </w:r>
    </w:p>
    <w:p w14:paraId="6208528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7451F8A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(1) Студијски програм у целини и посебно Спецификацију предмета и План рада, предлаже Веће одељења имајући у виду квалитет садржаја предложеног предмета.</w:t>
      </w:r>
    </w:p>
    <w:p w14:paraId="07BC0332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(2) Студијски програм који је оцењен позитивно Веће одељења доставља Наставно-научном већу са предлогом за усвајање.</w:t>
      </w:r>
    </w:p>
    <w:p w14:paraId="52D34C63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(3) Негативно оцењен студијски програм у целини или само Спецификацију предмета односно План рада, наставник задужен тим програмом је дужан да поправи у року од седам дана и достави Већу одељења на поновно разматрање.</w:t>
      </w:r>
    </w:p>
    <w:p w14:paraId="0F2646C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(4) Студијски програм који не буде усвојен и након другог разматрања Веће одељења односно Наставно-научно веће повлачи из процедуре или ангажује другог наставника из својих редова или Универзитета у Београду да тај програм израде.</w:t>
      </w:r>
    </w:p>
    <w:p w14:paraId="4A76582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(5) Наставно-научно веће разматра студијски програм који је предложило Веће одељења и ако га усвоји прослеђује га надлежним стручним органима Универзитета у Београду на разматрање и усвајање.</w:t>
      </w:r>
    </w:p>
    <w:p w14:paraId="392170F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ab/>
        <w:t>(6) Ако су одлуке надлежних стручних органа Универзитета у Београду позитивне, Наставно-научно веће предаје документ о студијском програму продекану за наставу ради реализације наставе по том програму.</w:t>
      </w:r>
    </w:p>
    <w:p w14:paraId="52F6A90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lastRenderedPageBreak/>
        <w:tab/>
        <w:t>(7) У случају да надлежни органи Универзитета у Београду не усвоје студијски програм појединих предмета, смерова и Факултета у целини, Факултет је дужан да изради побољшане студијске програме у року од три месеца.</w:t>
      </w:r>
    </w:p>
    <w:p w14:paraId="5BBFB62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64BBE7F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III   СТАНДАРДИ И ПОСТУПЦИ КОЈИ СЕ ОДНОСЕ НА</w:t>
      </w:r>
    </w:p>
    <w:p w14:paraId="17BF8504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НАСТАВНИ ПРОЦЕС</w:t>
      </w:r>
    </w:p>
    <w:p w14:paraId="31641C87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bCs/>
          <w:lang w:val="sr-Cyrl-CS"/>
        </w:rPr>
      </w:pPr>
      <w:r w:rsidRPr="002A382B">
        <w:rPr>
          <w:rFonts w:ascii="Times New Roman" w:hAnsi="Times New Roman" w:cs="Times New Roman"/>
          <w:b/>
          <w:bCs/>
          <w:lang w:val="sr-Cyrl-CS"/>
        </w:rPr>
        <w:t>Стандарди који се тичу одржавања предавања</w:t>
      </w:r>
    </w:p>
    <w:p w14:paraId="68A72468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Члан 16</w:t>
      </w:r>
    </w:p>
    <w:p w14:paraId="6F2CA0E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lang w:val="sr-Cyrl-CS"/>
        </w:rPr>
      </w:pPr>
    </w:p>
    <w:p w14:paraId="1E2629DF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(1) Наставник је обавезан да предавања одржава у свему према Спецификацији предмета и Плану рада који су усвојени пре почетка наставе.</w:t>
      </w:r>
    </w:p>
    <w:p w14:paraId="3921030A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(2) Наставник је дужан да тематске јединице обрађује придржавајући се редоследа и датума који су дати Планом рада.</w:t>
      </w:r>
    </w:p>
    <w:p w14:paraId="427E64DC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(3) Од обавеза датих у ставу 2. овог члана дозвољена су незнатна одступања уз претходно обавештење студентима најкасније 72 сата пре дана одржавања предавања.</w:t>
      </w:r>
    </w:p>
    <w:p w14:paraId="05F017AE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(4) У току часа наставник је дужан да обради више од 66% садржаја планираних тематских јединица за тај час, а за преостали део да дâ јасна упутства из које литературе се он може научити.</w:t>
      </w:r>
    </w:p>
    <w:p w14:paraId="66C913D3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(5) Предавање се мора држати у временским терминима који су предвиђени распоредом часова без померања почетка или продужавања трајања предавања.</w:t>
      </w:r>
    </w:p>
    <w:p w14:paraId="4B0A668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(6) У договору са студентима и студентском службом наставник може променити место и термин одржавања предавања, али та промена не може ићи на рачун другог наставника.</w:t>
      </w:r>
    </w:p>
    <w:p w14:paraId="690C6A49" w14:textId="77777777" w:rsidR="002A382B" w:rsidRP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Cyrl-CS"/>
        </w:rPr>
      </w:pPr>
      <w:r w:rsidRPr="002A382B">
        <w:rPr>
          <w:rFonts w:ascii="Times New Roman" w:hAnsi="Times New Roman" w:cs="Times New Roman"/>
          <w:lang w:val="sr-Cyrl-CS"/>
        </w:rPr>
        <w:t>(7) Отказивања часа предавања дозвољено је само у нужним случајевима и о томе студентска служба мора најкасније пет сати пре заказаног времена писмено обавестити студенте.</w:t>
      </w:r>
    </w:p>
    <w:p w14:paraId="1C566E87" w14:textId="77777777" w:rsidR="002A382B" w:rsidRDefault="002A382B" w:rsidP="001632A9">
      <w:pPr>
        <w:spacing w:after="0"/>
        <w:ind w:firstLine="708"/>
        <w:jc w:val="both"/>
        <w:rPr>
          <w:rFonts w:ascii="Times New Roman" w:hAnsi="Times New Roman" w:cs="Times New Roman"/>
          <w:lang w:val="sr-Latn-RS"/>
        </w:rPr>
      </w:pPr>
      <w:r w:rsidRPr="002A382B">
        <w:rPr>
          <w:rFonts w:ascii="Times New Roman" w:hAnsi="Times New Roman" w:cs="Times New Roman"/>
          <w:lang w:val="sr-Cyrl-CS"/>
        </w:rPr>
        <w:t>(8) Присуство предавањима од стране студената је обавезно.</w:t>
      </w:r>
    </w:p>
    <w:p w14:paraId="0398D980" w14:textId="77777777" w:rsidR="0061632B" w:rsidRPr="002A382B" w:rsidRDefault="0061632B" w:rsidP="002A382B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F4775DB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Стандарди који се тичу одржавања вежби</w:t>
      </w:r>
    </w:p>
    <w:p w14:paraId="23814A12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22</w:t>
      </w:r>
    </w:p>
    <w:p w14:paraId="3203639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4710638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Наставник или сарадник, мора бити присутан све време трајања вежби и не сме њихово извођење препустити другим лицима.</w:t>
      </w:r>
    </w:p>
    <w:p w14:paraId="5AC743C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Вежбе се изводе у свему према Плану рада који је утврђен пре почетка наставе.</w:t>
      </w:r>
    </w:p>
    <w:p w14:paraId="29800E4C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У извођењу вежби наставник или сарадник морају обрађивати тематске јединице по редоследу и по датумима који су дати планом рада на предмету уз дозвољено одступање до 20%.</w:t>
      </w:r>
    </w:p>
    <w:p w14:paraId="30B14DC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Током трајања часа наставник или сарадник је дужан да обради најмање 70% садржаја планираних тематских јединица за тај час.</w:t>
      </w:r>
    </w:p>
    <w:p w14:paraId="1D00BE4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Час вежби треба да почне и да се заврши у терминима који су дати распоредом часова.</w:t>
      </w:r>
    </w:p>
    <w:p w14:paraId="4090897A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се наставник или сарадник договоре са студентима и студентском службом место и термини извођења вежби могу се променити.</w:t>
      </w:r>
    </w:p>
    <w:p w14:paraId="03F6E57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lastRenderedPageBreak/>
        <w:tab/>
        <w:t>(7) Отказивање часа вежби дозвољено је само у нужним случајевима и о томе студентска служба мора благовремено и писмено обавестити студенте.</w:t>
      </w:r>
    </w:p>
    <w:p w14:paraId="31CCC48B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(8) Присуство вежбама од стране студената је обавезно.</w:t>
      </w:r>
    </w:p>
    <w:p w14:paraId="179CCD9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0600F1D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и документи за контролу одржавања наставе</w:t>
      </w:r>
    </w:p>
    <w:p w14:paraId="6030A7C5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28</w:t>
      </w:r>
    </w:p>
    <w:p w14:paraId="45A1216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18B81C0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Контрола одржавања наставе врши се на основу упоређивања података Евиденционог листа за предавања и вежбе са подацима у Плану рада.</w:t>
      </w:r>
    </w:p>
    <w:p w14:paraId="6FFD7CF6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Подаци који се упоређују су: 1) датум одржавања наставе и недеља по Плану рада и 2) садржај тематске јединице у Евиденционом листу и Плану рада.</w:t>
      </w:r>
    </w:p>
    <w:p w14:paraId="6AAFDDE1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Овим упоређивањем утврђује се да ли постоји одступање од Плана рада у погледу броја часова и тематских јединица.</w:t>
      </w:r>
    </w:p>
    <w:p w14:paraId="77DFEBF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Контролу одржавања наставе врши продекан за наставу на основу података које му припремају одговарајуће службе.</w:t>
      </w:r>
    </w:p>
    <w:p w14:paraId="646C136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Одступања у погледу часова већа од 20%, а у погледу тематских јединица већа 33% обавезно се анализирају на Већу одељења.</w:t>
      </w:r>
    </w:p>
    <w:p w14:paraId="213265D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Ако Веће одељења закључи да су разлози за одступање неоправдани и да је тиме настала штета по студенте и Факултет, која се испољава у немогућности надокнађивања пропуштених тематских јединица и/или, негативном утицају на углед Факултета, Веће одељења или продекан за наставу предлажу декану покретање дисциплинског поступка против наставника који је одговоран за настала одступања.</w:t>
      </w:r>
    </w:p>
    <w:p w14:paraId="257A8F47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69D74EE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2A382B">
        <w:rPr>
          <w:rFonts w:ascii="Times New Roman" w:hAnsi="Times New Roman" w:cs="Times New Roman"/>
          <w:b/>
          <w:lang w:val="sr-Cyrl-RS"/>
        </w:rPr>
        <w:t>Поступак контроле на основу студентске анкете</w:t>
      </w:r>
    </w:p>
    <w:p w14:paraId="03FB42B9" w14:textId="77777777" w:rsidR="002A382B" w:rsidRPr="002A382B" w:rsidRDefault="002A382B" w:rsidP="002A382B">
      <w:pPr>
        <w:spacing w:after="0"/>
        <w:jc w:val="center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>Члан 29</w:t>
      </w:r>
    </w:p>
    <w:p w14:paraId="593B734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</w:p>
    <w:p w14:paraId="58C20385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(1) Анкетом студената оцењују се: одржавање наставе према Плану рада, уредност у извођењу наставе и облици, садржај и методе наставе.</w:t>
      </w:r>
    </w:p>
    <w:p w14:paraId="260DDCE9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(2) Поступак, начин и инструменти контроле на основу анкете студената прописани су посебним општим актом Универзитета у Београду.</w:t>
      </w:r>
    </w:p>
    <w:p w14:paraId="7CE09714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(3) Извештај о резултатима студентске анкете доставља се продекану за наставу и Већу одељења које га разматра на посебној седници.</w:t>
      </w:r>
    </w:p>
    <w:p w14:paraId="4F10E28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(4) Веће одељења може одбити усвајање овог Извештаја само ако су начињене озбиљне методолошке грешке у анкетирању.</w:t>
      </w:r>
    </w:p>
    <w:p w14:paraId="55D0715F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(5) Извештај о резултатима студентске анкете доступан је јавности преко web странице Факултета.</w:t>
      </w:r>
    </w:p>
    <w:p w14:paraId="389A3928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(6) Негативном оценом у овом Извештају сматра се оцена мања од теоријски могуће просечне оцене.</w:t>
      </w:r>
    </w:p>
    <w:p w14:paraId="0F8F7FBD" w14:textId="77777777" w:rsidR="002A382B" w:rsidRPr="002A382B" w:rsidRDefault="002A382B" w:rsidP="002A382B">
      <w:pPr>
        <w:spacing w:after="0"/>
        <w:jc w:val="both"/>
        <w:rPr>
          <w:rFonts w:ascii="Times New Roman" w:hAnsi="Times New Roman" w:cs="Times New Roman"/>
          <w:bCs/>
          <w:lang w:val="sr-Cyrl-RS"/>
        </w:rPr>
      </w:pPr>
      <w:r w:rsidRPr="002A382B">
        <w:rPr>
          <w:rFonts w:ascii="Times New Roman" w:hAnsi="Times New Roman" w:cs="Times New Roman"/>
          <w:bCs/>
          <w:lang w:val="sr-Cyrl-RS"/>
        </w:rPr>
        <w:tab/>
        <w:t>(7) Негативна оцена у овом Извештају утиче на избор наставника у звање по одредбама општег акта којим се регулишу критеријуми за избор у звање.</w:t>
      </w:r>
      <w:bookmarkEnd w:id="1"/>
    </w:p>
    <w:p w14:paraId="3B9F522E" w14:textId="77777777" w:rsidR="002A382B" w:rsidRDefault="002A382B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6D41CDFD" w14:textId="77777777" w:rsidR="001632A9" w:rsidRPr="001632A9" w:rsidRDefault="001632A9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25FB93EE" w14:textId="0A9255A6" w:rsidR="00C20636" w:rsidRPr="004B0F4B" w:rsidRDefault="00C20636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4B0F4B">
        <w:rPr>
          <w:rFonts w:ascii="Times New Roman" w:hAnsi="Times New Roman" w:cs="Times New Roman"/>
          <w:bCs/>
          <w:lang w:val="ru-RU"/>
        </w:rPr>
        <w:lastRenderedPageBreak/>
        <w:t xml:space="preserve">Извод из </w:t>
      </w:r>
      <w:r w:rsidRPr="004B0F4B">
        <w:rPr>
          <w:rFonts w:ascii="Times New Roman" w:hAnsi="Times New Roman" w:cs="Times New Roman"/>
          <w:b/>
          <w:i/>
          <w:iCs/>
          <w:lang w:val="ru-RU"/>
        </w:rPr>
        <w:t>Правилника о самовредновању наставе и педагошког рада наставника (2008)</w:t>
      </w:r>
    </w:p>
    <w:p w14:paraId="0005A6D1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3F66CEAD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Обезбеђење квалитета наставног процеса</w:t>
      </w:r>
    </w:p>
    <w:p w14:paraId="6613AC0C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2</w:t>
      </w:r>
    </w:p>
    <w:p w14:paraId="1BBC231A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B9B4EA6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ab/>
        <w:t>Квалитет наставног процеса, поред норми датих у Правилнику о обезбеђењу квалитета рада на Факултету, обезбеђује се и доношењем и поштовањем Планова рада по предметима, професионалним односом наставника и сарадника, организовањем интерактивне наставе, укључивањем примера у наставу и повезивањем наставе са резултатима научноистраживачког  рада.</w:t>
      </w:r>
    </w:p>
    <w:p w14:paraId="3025049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172E810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III   САМОВРЕДНОВАЊЕ УРЕДНОСТИ У ИЗВОЂЕЊУ НАСТАВЕ</w:t>
      </w:r>
    </w:p>
    <w:p w14:paraId="6E18D7C3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4A1A3519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C20636">
        <w:rPr>
          <w:rFonts w:ascii="Times New Roman" w:hAnsi="Times New Roman" w:cs="Times New Roman"/>
          <w:b/>
          <w:lang w:val="ru-RU"/>
        </w:rPr>
        <w:t>Контрола извођења наставе</w:t>
      </w:r>
    </w:p>
    <w:p w14:paraId="6A73D13A" w14:textId="77777777" w:rsidR="00C20636" w:rsidRPr="00C20636" w:rsidRDefault="00C20636" w:rsidP="00C20636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Члан 13</w:t>
      </w:r>
    </w:p>
    <w:p w14:paraId="782E9368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DD9E7DB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(1) Конрола уредности у извођењу наставе врши се последње недеље у семестру.</w:t>
      </w:r>
    </w:p>
    <w:p w14:paraId="1BA085C4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 xml:space="preserve">(2) Контролу врши одговарајућа служба упоређивањем података из евиденције о одржаним часовима, које својим потписом потврђује сваки наставник и сарадник, са распоредом тематских јединица у Плану рада. </w:t>
      </w:r>
    </w:p>
    <w:p w14:paraId="7838756F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(3) Извештај о уредности садржи податке о броју и датумима одржаних часова и броју и датумима неодржаних часова као и о броју накнадно одржаних часова.</w:t>
      </w:r>
    </w:p>
    <w:p w14:paraId="28FE1D3C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(4) Извештај се доставља продекану за наставу, декану и Наставно-научном већу.</w:t>
      </w:r>
    </w:p>
    <w:p w14:paraId="37B44EA7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(5) Наставно-научно веће анализира проблеме и предузима мере да се уочени недостаци отклоне.</w:t>
      </w:r>
    </w:p>
    <w:p w14:paraId="1B3A3DED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C20636">
        <w:rPr>
          <w:rFonts w:ascii="Times New Roman" w:hAnsi="Times New Roman" w:cs="Times New Roman"/>
          <w:lang w:val="ru-RU"/>
        </w:rPr>
        <w:t>(6) Извештај о уредности у извођењу наставе доступан је јавности.</w:t>
      </w:r>
    </w:p>
    <w:p w14:paraId="24667E19" w14:textId="77777777" w:rsidR="00C20636" w:rsidRPr="00C20636" w:rsidRDefault="00C20636" w:rsidP="00C20636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B144D2F" w14:textId="77777777" w:rsidR="00C20636" w:rsidRPr="00C20636" w:rsidRDefault="00C20636" w:rsidP="006B586D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22F270C3" w14:textId="77777777" w:rsidR="00F531BD" w:rsidRDefault="00F531BD" w:rsidP="006B586D">
      <w:pPr>
        <w:spacing w:after="0"/>
        <w:jc w:val="both"/>
        <w:rPr>
          <w:rFonts w:ascii="Times New Roman" w:hAnsi="Times New Roman" w:cs="Times New Roman"/>
          <w:lang w:val="sr-Latn-RS"/>
        </w:rPr>
      </w:pPr>
    </w:p>
    <w:p w14:paraId="1A839776" w14:textId="61D546BF" w:rsidR="00EC3F6C" w:rsidRPr="004B0F4B" w:rsidRDefault="00F531BD" w:rsidP="004B0F4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i/>
          <w:iCs/>
          <w:lang w:val="sr-Cyrl-RS"/>
        </w:rPr>
      </w:pPr>
      <w:r w:rsidRPr="004B0F4B">
        <w:rPr>
          <w:rFonts w:ascii="Times New Roman" w:hAnsi="Times New Roman" w:cs="Times New Roman"/>
          <w:lang w:val="sr-Cyrl-RS"/>
        </w:rPr>
        <w:t xml:space="preserve">Извод из 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Правилника о раду Комисије за праћење и унапређење квалитета наставе на </w:t>
      </w:r>
      <w:r w:rsidR="00F23C81" w:rsidRPr="004B0F4B">
        <w:rPr>
          <w:rFonts w:ascii="Times New Roman" w:hAnsi="Times New Roman" w:cs="Times New Roman"/>
          <w:b/>
          <w:bCs/>
          <w:i/>
          <w:iCs/>
          <w:lang w:val="sr-Cyrl-RS"/>
        </w:rPr>
        <w:t>Ф</w:t>
      </w:r>
      <w:r w:rsidRPr="004B0F4B">
        <w:rPr>
          <w:rFonts w:ascii="Times New Roman" w:hAnsi="Times New Roman" w:cs="Times New Roman"/>
          <w:b/>
          <w:bCs/>
          <w:i/>
          <w:iCs/>
          <w:lang w:val="sr-Cyrl-RS"/>
        </w:rPr>
        <w:t>акултету</w:t>
      </w:r>
      <w:r w:rsidR="006B586D" w:rsidRPr="004B0F4B">
        <w:rPr>
          <w:rFonts w:ascii="Times New Roman" w:hAnsi="Times New Roman" w:cs="Times New Roman"/>
          <w:b/>
          <w:bCs/>
          <w:i/>
          <w:iCs/>
          <w:lang w:val="sr-Cyrl-RS"/>
        </w:rPr>
        <w:t xml:space="preserve"> (2024)</w:t>
      </w:r>
    </w:p>
    <w:p w14:paraId="0016EFD2" w14:textId="77777777" w:rsidR="006B586D" w:rsidRPr="00F531BD" w:rsidRDefault="006B586D" w:rsidP="006B586D">
      <w:pPr>
        <w:spacing w:after="0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D7ACE2C" w14:textId="4B444799" w:rsidR="006B586D" w:rsidRPr="002A382B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Надлежности комисије</w:t>
      </w:r>
    </w:p>
    <w:p w14:paraId="0BC0C3FB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5</w:t>
      </w:r>
    </w:p>
    <w:p w14:paraId="5B65675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14483938" w14:textId="6FBCCFD2" w:rsidR="00EC3F6C" w:rsidRPr="00F531BD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sr-Latn-RS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континуирано ради на обезбеђењу и унапређењу Факултета у области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квалитета наставе и студијских програма, и предлаже одговарајуће мере као део опште</w:t>
      </w:r>
      <w:r>
        <w:rPr>
          <w:rFonts w:ascii="Times New Roman" w:hAnsi="Times New Roman" w:cs="Times New Roman"/>
          <w:bCs/>
          <w:lang w:val="sr-Latn-RS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политике у области обезбеђења квалитета.</w:t>
      </w:r>
      <w:r w:rsidR="00F531BD">
        <w:rPr>
          <w:rFonts w:ascii="Times New Roman" w:hAnsi="Times New Roman" w:cs="Times New Roman"/>
          <w:bCs/>
          <w:lang w:val="sr-Latn-RS"/>
        </w:rPr>
        <w:t xml:space="preserve"> </w:t>
      </w:r>
    </w:p>
    <w:p w14:paraId="31C7C33B" w14:textId="6886B257" w:rsidR="00EC3F6C" w:rsidRP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</w:t>
      </w:r>
      <w:r w:rsidR="00F531BD">
        <w:rPr>
          <w:rFonts w:ascii="Times New Roman" w:hAnsi="Times New Roman" w:cs="Times New Roman"/>
          <w:bCs/>
          <w:lang w:val="ru-RU"/>
        </w:rPr>
        <w:t xml:space="preserve"> (између осталог)</w:t>
      </w:r>
      <w:r w:rsidRPr="00EC3F6C">
        <w:rPr>
          <w:rFonts w:ascii="Times New Roman" w:hAnsi="Times New Roman" w:cs="Times New Roman"/>
          <w:bCs/>
          <w:lang w:val="ru-RU"/>
        </w:rPr>
        <w:t>:</w:t>
      </w:r>
    </w:p>
    <w:p w14:paraId="57997683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спровођење плана наставе и планова рада по предметима;</w:t>
      </w:r>
    </w:p>
    <w:p w14:paraId="6A0631BF" w14:textId="440A9703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прати поступак евалуације и анализира педагошки рад наставника и сарадника;</w:t>
      </w:r>
    </w:p>
    <w:p w14:paraId="4612DE5F" w14:textId="19802FA0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lastRenderedPageBreak/>
        <w:t>- прати и координира спровођење мера утврђених Акционим планом у области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 xml:space="preserve">квалитета </w:t>
      </w:r>
      <w:r w:rsidR="00F23C81">
        <w:rPr>
          <w:rFonts w:ascii="Times New Roman" w:hAnsi="Times New Roman" w:cs="Times New Roman"/>
          <w:bCs/>
          <w:lang w:val="ru-RU"/>
        </w:rPr>
        <w:t xml:space="preserve">   </w:t>
      </w:r>
      <w:r w:rsidRPr="00EC3F6C">
        <w:rPr>
          <w:rFonts w:ascii="Times New Roman" w:hAnsi="Times New Roman" w:cs="Times New Roman"/>
          <w:bCs/>
          <w:lang w:val="ru-RU"/>
        </w:rPr>
        <w:t>наставе и студијских програма;</w:t>
      </w:r>
    </w:p>
    <w:p w14:paraId="5CE9CA5C" w14:textId="77777777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предлаже мере за унапређење наставе и квалитета студијских програма;</w:t>
      </w:r>
    </w:p>
    <w:p w14:paraId="20D0CF47" w14:textId="0469444A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сачињава извештај о вредновању уредности наставе, вредновању резултата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наставе и вредновању квалитета наставе, најмање једном годишње;</w:t>
      </w:r>
    </w:p>
    <w:p w14:paraId="411C0538" w14:textId="20F095FC" w:rsidR="00EC3F6C" w:rsidRPr="00EC3F6C" w:rsidRDefault="00EC3F6C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- сарађује са Комисијом за обезбеђење и унапређење квалитета на Факултету и</w:t>
      </w:r>
      <w:r w:rsidR="00F23C81"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другим субјектима одговорним за квалитет наставе;</w:t>
      </w:r>
    </w:p>
    <w:p w14:paraId="379EB581" w14:textId="475ACE1D" w:rsidR="00EC3F6C" w:rsidRDefault="00F23C81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-</w:t>
      </w:r>
      <w:r w:rsidR="00EC3F6C" w:rsidRPr="00EC3F6C">
        <w:rPr>
          <w:rFonts w:ascii="Times New Roman" w:hAnsi="Times New Roman" w:cs="Times New Roman"/>
          <w:bCs/>
          <w:lang w:val="ru-RU"/>
        </w:rPr>
        <w:t xml:space="preserve"> прати и контролише спровођење свих прописаних поступака, процедура 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критеријума система квалитета и обавља друге послове који се тичу праћења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EC3F6C" w:rsidRPr="00EC3F6C">
        <w:rPr>
          <w:rFonts w:ascii="Times New Roman" w:hAnsi="Times New Roman" w:cs="Times New Roman"/>
          <w:bCs/>
          <w:lang w:val="ru-RU"/>
        </w:rPr>
        <w:t>и унапређења квалитета наставе и студијских програма.</w:t>
      </w:r>
    </w:p>
    <w:p w14:paraId="42117ADF" w14:textId="77777777" w:rsidR="006B586D" w:rsidRPr="00EC3F6C" w:rsidRDefault="006B586D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6161B5FD" w14:textId="77777777" w:rsidR="00EC3F6C" w:rsidRPr="002A382B" w:rsidRDefault="00EC3F6C" w:rsidP="006B586D">
      <w:pPr>
        <w:spacing w:after="0"/>
        <w:jc w:val="center"/>
        <w:rPr>
          <w:rFonts w:ascii="Times New Roman" w:hAnsi="Times New Roman" w:cs="Times New Roman"/>
          <w:b/>
          <w:lang w:val="ru-RU"/>
        </w:rPr>
      </w:pPr>
      <w:r w:rsidRPr="002A382B">
        <w:rPr>
          <w:rFonts w:ascii="Times New Roman" w:hAnsi="Times New Roman" w:cs="Times New Roman"/>
          <w:b/>
          <w:lang w:val="ru-RU"/>
        </w:rPr>
        <w:t>Контрола уредности извођења наставе</w:t>
      </w:r>
    </w:p>
    <w:p w14:paraId="7C8F989A" w14:textId="77777777" w:rsidR="00EC3F6C" w:rsidRDefault="00EC3F6C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Члан 6</w:t>
      </w:r>
    </w:p>
    <w:p w14:paraId="23F650DB" w14:textId="77777777" w:rsidR="006B586D" w:rsidRPr="00EC3F6C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733AD27E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Комисија, у сарадњи са другим субјектима обезбеђења квалитета прати уредност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реализације плана наставе и планова рада по предметима, на основу увида у евиденцију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одржане наставе.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43DEF928" w14:textId="77777777" w:rsidR="00133EE9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Наставник/сарадник је у обавези евидентирања реализације плана рада за сваки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предмет.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  <w:p w14:paraId="0DC070FE" w14:textId="32AA21C9" w:rsidR="00EC3F6C" w:rsidRDefault="00EC3F6C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EC3F6C">
        <w:rPr>
          <w:rFonts w:ascii="Times New Roman" w:hAnsi="Times New Roman" w:cs="Times New Roman"/>
          <w:bCs/>
          <w:lang w:val="ru-RU"/>
        </w:rPr>
        <w:t>Комисија у року од 15 дана по завршетку наставе у семестру закључује дневник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EC3F6C">
        <w:rPr>
          <w:rFonts w:ascii="Times New Roman" w:hAnsi="Times New Roman" w:cs="Times New Roman"/>
          <w:bCs/>
          <w:lang w:val="ru-RU"/>
        </w:rPr>
        <w:t>рада. Податке о уредности извођења наставе комисија анализира и у виду извештаја</w:t>
      </w:r>
      <w:r w:rsidR="00F23C81">
        <w:rPr>
          <w:rFonts w:ascii="Times New Roman" w:hAnsi="Times New Roman" w:cs="Times New Roman"/>
          <w:bCs/>
          <w:lang w:val="ru-RU"/>
        </w:rPr>
        <w:t xml:space="preserve"> и </w:t>
      </w:r>
      <w:r w:rsidRPr="00EC3F6C">
        <w:rPr>
          <w:rFonts w:ascii="Times New Roman" w:hAnsi="Times New Roman" w:cs="Times New Roman"/>
          <w:bCs/>
          <w:lang w:val="ru-RU"/>
        </w:rPr>
        <w:t>доставља Наставно-научном већу на разматрање и усвајање.</w:t>
      </w:r>
    </w:p>
    <w:p w14:paraId="033A3B64" w14:textId="77777777" w:rsidR="006B586D" w:rsidRPr="00EC3F6C" w:rsidRDefault="006B586D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</w:p>
    <w:p w14:paraId="72F4F768" w14:textId="3AC43CD4" w:rsidR="00F23C81" w:rsidRPr="007E1CA2" w:rsidRDefault="00F23C81" w:rsidP="006B586D">
      <w:pPr>
        <w:spacing w:after="0"/>
        <w:jc w:val="center"/>
        <w:rPr>
          <w:rFonts w:ascii="Times New Roman" w:hAnsi="Times New Roman" w:cs="Times New Roman"/>
          <w:b/>
          <w:lang w:val="sr-Cyrl-RS"/>
        </w:rPr>
      </w:pPr>
      <w:r w:rsidRPr="00B76F99">
        <w:rPr>
          <w:rFonts w:ascii="Times New Roman" w:hAnsi="Times New Roman" w:cs="Times New Roman"/>
          <w:b/>
          <w:lang w:val="ru-RU"/>
        </w:rPr>
        <w:t>Поступак отклањања неправилности</w:t>
      </w:r>
    </w:p>
    <w:p w14:paraId="655E6537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10</w:t>
      </w:r>
    </w:p>
    <w:p w14:paraId="1CDA46BC" w14:textId="77777777" w:rsidR="006B586D" w:rsidRPr="00F23C81" w:rsidRDefault="006B586D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4CD4121" w14:textId="13F55688" w:rsidR="00B31766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Комисија утврди да постоје одступања од стандарда утврђених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документом Стандарди и поступци за обезбеђивање квалитета рада на Факултету,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стандарда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прописаних од стране Националног тела за акредитацију и обезбеђење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квалитета у високом образовању или прописаних Законом о високом образовању, дужна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је да о неправилностима обавести декана и Наставно-научно веће, као и да предложи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мере за њихово отклањање.</w:t>
      </w:r>
    </w:p>
    <w:p w14:paraId="70B65843" w14:textId="77777777" w:rsid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Члан 11</w:t>
      </w:r>
    </w:p>
    <w:p w14:paraId="4355CFFE" w14:textId="77777777" w:rsidR="00F23C81" w:rsidRPr="00F23C81" w:rsidRDefault="00F23C81" w:rsidP="006B586D">
      <w:pPr>
        <w:spacing w:after="0"/>
        <w:jc w:val="center"/>
        <w:rPr>
          <w:rFonts w:ascii="Times New Roman" w:hAnsi="Times New Roman" w:cs="Times New Roman"/>
          <w:bCs/>
          <w:lang w:val="ru-RU"/>
        </w:rPr>
      </w:pPr>
    </w:p>
    <w:p w14:paraId="03552EB7" w14:textId="77777777" w:rsidR="00133EE9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 случају уочених неправилности у раду наставника или сарадника (одступања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од плана рада и плана наставе, ниске просечне оцене на предмету, неправилности 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пролазности и/или дистрибуцији оцена на испиту), председник Комисије обавештава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продекана за наставу.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</w:p>
    <w:p w14:paraId="47D4EE81" w14:textId="5D28DA8D" w:rsid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поступа у складу са Правилником о студентском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вредновању педагошког рада наставника и сарадника Универзитета у Београду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(„Гласник Универзитета у Београду”, бр. 246/2023):</w:t>
      </w:r>
    </w:p>
    <w:p w14:paraId="11D61679" w14:textId="77777777" w:rsidR="00133EE9" w:rsidRPr="00F23C81" w:rsidRDefault="00133EE9" w:rsidP="006B586D">
      <w:pPr>
        <w:spacing w:after="0"/>
        <w:jc w:val="both"/>
        <w:rPr>
          <w:rFonts w:ascii="Times New Roman" w:hAnsi="Times New Roman" w:cs="Times New Roman"/>
          <w:bCs/>
          <w:lang w:val="ru-RU"/>
        </w:rPr>
      </w:pPr>
    </w:p>
    <w:p w14:paraId="4ECE933E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обавља разговор са наставником или сарадником из става 1. овог члана,</w:t>
      </w:r>
    </w:p>
    <w:p w14:paraId="65F39D32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lastRenderedPageBreak/>
        <w:t>- тражи сачињавање плана за побољшање квалитета наставе,</w:t>
      </w:r>
    </w:p>
    <w:p w14:paraId="4DE261AD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тражи писани извештај о раду и предузетим мерама за побољшање квалитета</w:t>
      </w:r>
    </w:p>
    <w:p w14:paraId="00CA13E0" w14:textId="77777777" w:rsidR="00F23C81" w:rsidRP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рада и</w:t>
      </w:r>
    </w:p>
    <w:p w14:paraId="63692CAC" w14:textId="77777777" w:rsidR="00F23C81" w:rsidRDefault="00F23C81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- уколико је потребно разлоге због којих те мере нису дале очекиване резултате.</w:t>
      </w:r>
    </w:p>
    <w:p w14:paraId="3EF6D809" w14:textId="77777777" w:rsidR="00133EE9" w:rsidRPr="00F23C81" w:rsidRDefault="00133EE9" w:rsidP="006B586D">
      <w:pPr>
        <w:spacing w:after="0"/>
        <w:ind w:left="708"/>
        <w:jc w:val="both"/>
        <w:rPr>
          <w:rFonts w:ascii="Times New Roman" w:hAnsi="Times New Roman" w:cs="Times New Roman"/>
          <w:bCs/>
          <w:lang w:val="ru-RU"/>
        </w:rPr>
      </w:pPr>
    </w:p>
    <w:p w14:paraId="3F74854D" w14:textId="5D44832C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Продекан за наставу и шеф катедре или управник одељења се старају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спровођењу утврђених мера.</w:t>
      </w:r>
    </w:p>
    <w:p w14:paraId="6A1128C1" w14:textId="280EFBEE" w:rsidR="00F23C81" w:rsidRPr="00F23C81" w:rsidRDefault="00F23C81" w:rsidP="006B586D">
      <w:pPr>
        <w:spacing w:after="0"/>
        <w:ind w:firstLine="708"/>
        <w:jc w:val="both"/>
        <w:rPr>
          <w:rFonts w:ascii="Times New Roman" w:hAnsi="Times New Roman" w:cs="Times New Roman"/>
          <w:bCs/>
          <w:lang w:val="ru-RU"/>
        </w:rPr>
      </w:pPr>
      <w:r w:rsidRPr="00F23C81">
        <w:rPr>
          <w:rFonts w:ascii="Times New Roman" w:hAnsi="Times New Roman" w:cs="Times New Roman"/>
          <w:bCs/>
          <w:lang w:val="ru-RU"/>
        </w:rPr>
        <w:t>Уколико су у дужем периоду и након предузетих корективних мера код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наставника или сарадника и даље присутне неправилности у раду то може бити основ за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покретање поступка утврђивања дисциплинске одговорности у складу са Законом о</w:t>
      </w:r>
      <w:r w:rsidR="00133EE9">
        <w:rPr>
          <w:rFonts w:ascii="Times New Roman" w:hAnsi="Times New Roman" w:cs="Times New Roman"/>
          <w:bCs/>
          <w:lang w:val="ru-RU"/>
        </w:rPr>
        <w:t xml:space="preserve"> </w:t>
      </w:r>
      <w:r w:rsidRPr="00F23C81">
        <w:rPr>
          <w:rFonts w:ascii="Times New Roman" w:hAnsi="Times New Roman" w:cs="Times New Roman"/>
          <w:bCs/>
          <w:lang w:val="ru-RU"/>
        </w:rPr>
        <w:t>раду.</w:t>
      </w:r>
    </w:p>
    <w:sectPr w:rsidR="00F23C81" w:rsidRPr="00F23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331E" w14:textId="77777777" w:rsidR="00935996" w:rsidRDefault="00935996" w:rsidP="00206D66">
      <w:pPr>
        <w:spacing w:after="0" w:line="240" w:lineRule="auto"/>
      </w:pPr>
      <w:r>
        <w:separator/>
      </w:r>
    </w:p>
  </w:endnote>
  <w:endnote w:type="continuationSeparator" w:id="0">
    <w:p w14:paraId="34981EE3" w14:textId="77777777" w:rsidR="00935996" w:rsidRDefault="00935996" w:rsidP="0020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B4294" w14:textId="77777777" w:rsidR="00935996" w:rsidRDefault="00935996" w:rsidP="00206D66">
      <w:pPr>
        <w:spacing w:after="0" w:line="240" w:lineRule="auto"/>
      </w:pPr>
      <w:r>
        <w:separator/>
      </w:r>
    </w:p>
  </w:footnote>
  <w:footnote w:type="continuationSeparator" w:id="0">
    <w:p w14:paraId="6E535747" w14:textId="77777777" w:rsidR="00935996" w:rsidRDefault="00935996" w:rsidP="00206D66">
      <w:pPr>
        <w:spacing w:after="0" w:line="240" w:lineRule="auto"/>
      </w:pPr>
      <w:r>
        <w:continuationSeparator/>
      </w:r>
    </w:p>
  </w:footnote>
  <w:footnote w:id="1">
    <w:p w14:paraId="4B6FA9C7" w14:textId="11564DC4" w:rsidR="00206D66" w:rsidRPr="00B76F99" w:rsidRDefault="00206D66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</w:rPr>
        <w:t>https://www.fasper.bg.ac.rs/pravna_akta/fakultet/STANDARDI%20I%20POSTUPCI%20ZA%20OBEZBEDJENJE%20KVALITETA.doc</w:t>
      </w:r>
    </w:p>
  </w:footnote>
  <w:footnote w:id="2">
    <w:p w14:paraId="32159ED1" w14:textId="677AC58B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Pr="00B76F99">
        <w:rPr>
          <w:rFonts w:ascii="Times New Roman" w:hAnsi="Times New Roman" w:cs="Times New Roman"/>
        </w:rPr>
        <w:t>https</w:t>
      </w:r>
      <w:r w:rsidRPr="00B76F99">
        <w:rPr>
          <w:rFonts w:ascii="Times New Roman" w:hAnsi="Times New Roman" w:cs="Times New Roman"/>
          <w:lang w:val="sr-Cyrl-RS"/>
        </w:rPr>
        <w:t>://</w:t>
      </w:r>
      <w:r w:rsidRPr="00B76F99">
        <w:rPr>
          <w:rFonts w:ascii="Times New Roman" w:hAnsi="Times New Roman" w:cs="Times New Roman"/>
        </w:rPr>
        <w:t>www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fasper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bg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ac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rs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pravna</w:t>
      </w:r>
      <w:r w:rsidRPr="00B76F99">
        <w:rPr>
          <w:rFonts w:ascii="Times New Roman" w:hAnsi="Times New Roman" w:cs="Times New Roman"/>
          <w:lang w:val="sr-Cyrl-RS"/>
        </w:rPr>
        <w:t>_</w:t>
      </w:r>
      <w:r w:rsidRPr="00B76F99">
        <w:rPr>
          <w:rFonts w:ascii="Times New Roman" w:hAnsi="Times New Roman" w:cs="Times New Roman"/>
        </w:rPr>
        <w:t>akta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fakultet</w:t>
      </w:r>
      <w:r w:rsidRPr="00B76F99">
        <w:rPr>
          <w:rFonts w:ascii="Times New Roman" w:hAnsi="Times New Roman" w:cs="Times New Roman"/>
          <w:lang w:val="sr-Cyrl-RS"/>
        </w:rPr>
        <w:t>/</w:t>
      </w:r>
      <w:r w:rsidRPr="00B76F99">
        <w:rPr>
          <w:rFonts w:ascii="Times New Roman" w:hAnsi="Times New Roman" w:cs="Times New Roman"/>
        </w:rPr>
        <w:t>Pravilnik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o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samovrednovanju</w:t>
      </w:r>
      <w:r w:rsidRPr="00B76F99">
        <w:rPr>
          <w:rFonts w:ascii="Times New Roman" w:hAnsi="Times New Roman" w:cs="Times New Roman"/>
          <w:lang w:val="sr-Cyrl-RS"/>
        </w:rPr>
        <w:t>%20</w:t>
      </w:r>
      <w:r w:rsidRPr="00B76F99">
        <w:rPr>
          <w:rFonts w:ascii="Times New Roman" w:hAnsi="Times New Roman" w:cs="Times New Roman"/>
        </w:rPr>
        <w:t>nastave</w:t>
      </w:r>
      <w:r w:rsidRPr="00B76F99">
        <w:rPr>
          <w:rFonts w:ascii="Times New Roman" w:hAnsi="Times New Roman" w:cs="Times New Roman"/>
          <w:lang w:val="sr-Cyrl-RS"/>
        </w:rPr>
        <w:t>.</w:t>
      </w:r>
      <w:r w:rsidRPr="00B76F99">
        <w:rPr>
          <w:rFonts w:ascii="Times New Roman" w:hAnsi="Times New Roman" w:cs="Times New Roman"/>
        </w:rPr>
        <w:t>doc</w:t>
      </w:r>
    </w:p>
  </w:footnote>
  <w:footnote w:id="3">
    <w:p w14:paraId="59CDB50D" w14:textId="68DEC451" w:rsidR="008B0E4E" w:rsidRPr="00B76F99" w:rsidRDefault="008B0E4E">
      <w:pPr>
        <w:pStyle w:val="FootnoteText"/>
        <w:rPr>
          <w:rFonts w:ascii="Times New Roman" w:hAnsi="Times New Roman" w:cs="Times New Roman"/>
          <w:lang w:val="sr-Cyrl-RS"/>
        </w:rPr>
      </w:pPr>
      <w:r w:rsidRPr="00B76F99">
        <w:rPr>
          <w:rStyle w:val="FootnoteReference"/>
          <w:rFonts w:ascii="Times New Roman" w:hAnsi="Times New Roman" w:cs="Times New Roman"/>
        </w:rPr>
        <w:footnoteRef/>
      </w:r>
      <w:r w:rsidRPr="00B76F99">
        <w:rPr>
          <w:rFonts w:ascii="Times New Roman" w:hAnsi="Times New Roman" w:cs="Times New Roman"/>
          <w:lang w:val="sr-Cyrl-RS"/>
        </w:rPr>
        <w:t xml:space="preserve"> </w:t>
      </w:r>
      <w:r w:rsidR="00770C66" w:rsidRPr="00B76F99">
        <w:rPr>
          <w:rFonts w:ascii="Times New Roman" w:hAnsi="Times New Roman" w:cs="Times New Roman"/>
        </w:rPr>
        <w:t>https</w:t>
      </w:r>
      <w:r w:rsidR="00770C66" w:rsidRPr="00B76F99">
        <w:rPr>
          <w:rFonts w:ascii="Times New Roman" w:hAnsi="Times New Roman" w:cs="Times New Roman"/>
          <w:lang w:val="sr-Cyrl-RS"/>
        </w:rPr>
        <w:t>://</w:t>
      </w:r>
      <w:r w:rsidR="00770C66" w:rsidRPr="00B76F99">
        <w:rPr>
          <w:rFonts w:ascii="Times New Roman" w:hAnsi="Times New Roman" w:cs="Times New Roman"/>
        </w:rPr>
        <w:t>www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fasper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bg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ac</w:t>
      </w:r>
      <w:r w:rsidR="00770C66" w:rsidRPr="00B76F99">
        <w:rPr>
          <w:rFonts w:ascii="Times New Roman" w:hAnsi="Times New Roman" w:cs="Times New Roman"/>
          <w:lang w:val="sr-Cyrl-RS"/>
        </w:rPr>
        <w:t>.</w:t>
      </w:r>
      <w:r w:rsidR="00770C66" w:rsidRPr="00B76F99">
        <w:rPr>
          <w:rFonts w:ascii="Times New Roman" w:hAnsi="Times New Roman" w:cs="Times New Roman"/>
        </w:rPr>
        <w:t>rs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pravna</w:t>
      </w:r>
      <w:r w:rsidR="00770C66" w:rsidRPr="00B76F99">
        <w:rPr>
          <w:rFonts w:ascii="Times New Roman" w:hAnsi="Times New Roman" w:cs="Times New Roman"/>
          <w:lang w:val="sr-Cyrl-RS"/>
        </w:rPr>
        <w:t>_</w:t>
      </w:r>
      <w:r w:rsidR="00770C66" w:rsidRPr="00B76F99">
        <w:rPr>
          <w:rFonts w:ascii="Times New Roman" w:hAnsi="Times New Roman" w:cs="Times New Roman"/>
        </w:rPr>
        <w:t>akta</w:t>
      </w:r>
      <w:r w:rsidR="00770C66" w:rsidRPr="00B76F99">
        <w:rPr>
          <w:rFonts w:ascii="Times New Roman" w:hAnsi="Times New Roman" w:cs="Times New Roman"/>
          <w:lang w:val="sr-Cyrl-RS"/>
        </w:rPr>
        <w:t>/</w:t>
      </w:r>
      <w:r w:rsidR="00770C66" w:rsidRPr="00B76F99">
        <w:rPr>
          <w:rFonts w:ascii="Times New Roman" w:hAnsi="Times New Roman" w:cs="Times New Roman"/>
        </w:rPr>
        <w:t>fakultet</w:t>
      </w:r>
      <w:r w:rsidR="00770C66" w:rsidRPr="00B76F99">
        <w:rPr>
          <w:rFonts w:ascii="Times New Roman" w:hAnsi="Times New Roman" w:cs="Times New Roman"/>
          <w:lang w:val="sr-Cyrl-RS"/>
        </w:rPr>
        <w:t>/2024/20241127_2-</w:t>
      </w:r>
      <w:r w:rsidR="00770C66" w:rsidRPr="00B76F99">
        <w:rPr>
          <w:rFonts w:ascii="Times New Roman" w:hAnsi="Times New Roman" w:cs="Times New Roman"/>
        </w:rPr>
        <w:t>Pravilnik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o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radu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Komisije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za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kvalitet</w:t>
      </w:r>
      <w:r w:rsidR="00770C66" w:rsidRPr="00B76F99">
        <w:rPr>
          <w:rFonts w:ascii="Times New Roman" w:hAnsi="Times New Roman" w:cs="Times New Roman"/>
          <w:lang w:val="sr-Cyrl-RS"/>
        </w:rPr>
        <w:t>%20</w:t>
      </w:r>
      <w:r w:rsidR="00770C66" w:rsidRPr="00B76F99">
        <w:rPr>
          <w:rFonts w:ascii="Times New Roman" w:hAnsi="Times New Roman" w:cs="Times New Roman"/>
        </w:rPr>
        <w:t>nastave</w:t>
      </w:r>
      <w:r w:rsidR="00770C66" w:rsidRPr="00B76F99">
        <w:rPr>
          <w:rFonts w:ascii="Times New Roman" w:hAnsi="Times New Roman" w:cs="Times New Roman"/>
          <w:lang w:val="sr-Cyrl-RS"/>
        </w:rPr>
        <w:t>-13_11_2024.</w:t>
      </w:r>
      <w:r w:rsidR="00770C66" w:rsidRPr="00B76F99">
        <w:rPr>
          <w:rFonts w:ascii="Times New Roman" w:hAnsi="Times New Roman" w:cs="Times New Roman"/>
        </w:rPr>
        <w:t>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C2CB6"/>
    <w:multiLevelType w:val="hybridMultilevel"/>
    <w:tmpl w:val="CA3AC2E0"/>
    <w:lvl w:ilvl="0" w:tplc="241A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23357A7"/>
    <w:multiLevelType w:val="hybridMultilevel"/>
    <w:tmpl w:val="46D0FD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355955">
    <w:abstractNumId w:val="1"/>
  </w:num>
  <w:num w:numId="2" w16cid:durableId="1704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7C"/>
    <w:rsid w:val="00021E82"/>
    <w:rsid w:val="000C3A6E"/>
    <w:rsid w:val="00133EE9"/>
    <w:rsid w:val="00160B01"/>
    <w:rsid w:val="001632A9"/>
    <w:rsid w:val="001B32C2"/>
    <w:rsid w:val="00206D66"/>
    <w:rsid w:val="002A382B"/>
    <w:rsid w:val="002B038C"/>
    <w:rsid w:val="00475E7C"/>
    <w:rsid w:val="004B0F4B"/>
    <w:rsid w:val="0056483E"/>
    <w:rsid w:val="0059036C"/>
    <w:rsid w:val="0061632B"/>
    <w:rsid w:val="00643629"/>
    <w:rsid w:val="00665C89"/>
    <w:rsid w:val="006B586D"/>
    <w:rsid w:val="007131FB"/>
    <w:rsid w:val="00763A10"/>
    <w:rsid w:val="00770C66"/>
    <w:rsid w:val="007E1CA2"/>
    <w:rsid w:val="008B0E4E"/>
    <w:rsid w:val="008B1D94"/>
    <w:rsid w:val="00935996"/>
    <w:rsid w:val="00A06BDE"/>
    <w:rsid w:val="00A701BD"/>
    <w:rsid w:val="00AC403A"/>
    <w:rsid w:val="00B23920"/>
    <w:rsid w:val="00B31766"/>
    <w:rsid w:val="00B76F99"/>
    <w:rsid w:val="00BB6DB7"/>
    <w:rsid w:val="00C20636"/>
    <w:rsid w:val="00CB54DB"/>
    <w:rsid w:val="00E03AFE"/>
    <w:rsid w:val="00EC3F6C"/>
    <w:rsid w:val="00F23C81"/>
    <w:rsid w:val="00F531BD"/>
    <w:rsid w:val="00F6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0AD36"/>
  <w15:chartTrackingRefBased/>
  <w15:docId w15:val="{1296FEBC-BE59-409E-BA90-AD240BF4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5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E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5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E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5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5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5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5E7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E7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5E7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E7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E7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5E7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5E7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5E7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75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5E7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5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5E7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75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5E7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75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5E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E7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75E7C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6D6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6D66"/>
    <w:rPr>
      <w:noProof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6D6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436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36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3629"/>
    <w:rPr>
      <w:noProof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6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3629"/>
    <w:rPr>
      <w:b/>
      <w:bCs/>
      <w:noProof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728C-EC54-497E-9DE2-9A7F590F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Oligo Kabinet</cp:lastModifiedBy>
  <cp:revision>35</cp:revision>
  <dcterms:created xsi:type="dcterms:W3CDTF">2025-04-02T19:44:00Z</dcterms:created>
  <dcterms:modified xsi:type="dcterms:W3CDTF">2025-07-24T06:38:00Z</dcterms:modified>
</cp:coreProperties>
</file>